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GEVO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51"/>
        <w:gridCol w:w="7954"/>
      </w:tblGrid>
      <w:tr>
        <w:trPr/>
        <w:tc>
          <w:tcPr>
            <w:tcW w:w="2251" w:type="dxa"/>
            <w:tcBorders/>
            <w:vAlign w:val="center"/>
          </w:tcPr>
          <w:p>
            <w:pPr>
              <w:pStyle w:val="TableContents"/>
              <w:bidi w:val="0"/>
              <w:spacing w:before="0" w:after="283"/>
              <w:jc w:val="left"/>
              <w:rPr/>
            </w:pPr>
            <w:r>
              <w:rPr/>
              <w:t>1</w:t>
            </w:r>
          </w:p>
        </w:tc>
        <w:tc>
          <w:tcPr>
            <w:tcW w:w="795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STATE STREET CORPORATION</w:t>
            </w:r>
          </w:p>
        </w:tc>
      </w:tr>
      <w:tr>
        <w:trPr/>
        <w:tc>
          <w:tcPr>
            <w:tcW w:w="2251" w:type="dxa"/>
            <w:tcBorders/>
            <w:vAlign w:val="center"/>
          </w:tcPr>
          <w:p>
            <w:pPr>
              <w:pStyle w:val="TableContents"/>
              <w:bidi w:val="0"/>
              <w:spacing w:before="0" w:after="283"/>
              <w:jc w:val="left"/>
              <w:rPr/>
            </w:pPr>
            <w:r>
              <w:rPr/>
              <w:t>2</w:t>
            </w:r>
          </w:p>
        </w:tc>
        <w:tc>
          <w:tcPr>
            <w:tcW w:w="795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51" w:type="dxa"/>
            <w:tcBorders/>
            <w:vAlign w:val="center"/>
          </w:tcPr>
          <w:p>
            <w:pPr>
              <w:pStyle w:val="TableContents"/>
              <w:bidi w:val="0"/>
              <w:spacing w:before="0" w:after="283"/>
              <w:jc w:val="left"/>
              <w:rPr/>
            </w:pPr>
            <w:r>
              <w:rPr/>
              <w:t>3</w:t>
            </w:r>
          </w:p>
        </w:tc>
        <w:tc>
          <w:tcPr>
            <w:tcW w:w="7954" w:type="dxa"/>
            <w:tcBorders/>
            <w:vAlign w:val="center"/>
          </w:tcPr>
          <w:p>
            <w:pPr>
              <w:pStyle w:val="TableContents"/>
              <w:bidi w:val="0"/>
              <w:spacing w:before="0" w:after="283"/>
              <w:jc w:val="left"/>
              <w:rPr/>
            </w:pPr>
            <w:r>
              <w:rPr/>
              <w:t>Sec Use Only</w:t>
            </w:r>
          </w:p>
        </w:tc>
      </w:tr>
      <w:tr>
        <w:trPr/>
        <w:tc>
          <w:tcPr>
            <w:tcW w:w="2251" w:type="dxa"/>
            <w:tcBorders/>
            <w:vAlign w:val="center"/>
          </w:tcPr>
          <w:p>
            <w:pPr>
              <w:pStyle w:val="TableContents"/>
              <w:bidi w:val="0"/>
              <w:spacing w:before="0" w:after="283"/>
              <w:jc w:val="left"/>
              <w:rPr/>
            </w:pPr>
            <w:r>
              <w:rPr/>
              <w:t>4</w:t>
            </w:r>
          </w:p>
        </w:tc>
        <w:tc>
          <w:tcPr>
            <w:tcW w:w="795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225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13,157,359.00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13,430,525.00</w:t>
                  </w:r>
                </w:p>
              </w:tc>
            </w:tr>
          </w:tbl>
          <w:p>
            <w:pPr>
              <w:pStyle w:val="TableContents"/>
              <w:bidi w:val="0"/>
              <w:spacing w:before="0" w:after="283"/>
              <w:jc w:val="left"/>
              <w:rPr/>
            </w:pPr>
            <w:r>
              <w:rPr/>
            </w:r>
          </w:p>
        </w:tc>
        <w:tc>
          <w:tcPr>
            <w:tcW w:w="7954" w:type="dxa"/>
            <w:tcBorders/>
            <w:vAlign w:val="center"/>
          </w:tcPr>
          <w:p>
            <w:pPr>
              <w:pStyle w:val="TableContents"/>
              <w:bidi w:val="0"/>
              <w:spacing w:before="0" w:after="283"/>
              <w:jc w:val="left"/>
              <w:rPr>
                <w:sz w:val="4"/>
                <w:szCs w:val="4"/>
              </w:rPr>
            </w:pPr>
            <w:r>
              <w:rPr>
                <w:sz w:val="4"/>
                <w:szCs w:val="4"/>
              </w:rPr>
            </w:r>
          </w:p>
        </w:tc>
      </w:tr>
      <w:tr>
        <w:trPr/>
        <w:tc>
          <w:tcPr>
            <w:tcW w:w="2251" w:type="dxa"/>
            <w:tcBorders/>
            <w:vAlign w:val="center"/>
          </w:tcPr>
          <w:p>
            <w:pPr>
              <w:pStyle w:val="TableContents"/>
              <w:bidi w:val="0"/>
              <w:spacing w:before="0" w:after="283"/>
              <w:jc w:val="left"/>
              <w:rPr/>
            </w:pPr>
            <w:r>
              <w:rPr/>
              <w:t>9</w:t>
            </w:r>
          </w:p>
        </w:tc>
        <w:tc>
          <w:tcPr>
            <w:tcW w:w="795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13,430,525.00</w:t>
            </w:r>
          </w:p>
        </w:tc>
      </w:tr>
      <w:tr>
        <w:trPr/>
        <w:tc>
          <w:tcPr>
            <w:tcW w:w="2251" w:type="dxa"/>
            <w:tcBorders/>
            <w:vAlign w:val="center"/>
          </w:tcPr>
          <w:p>
            <w:pPr>
              <w:pStyle w:val="TableContents"/>
              <w:bidi w:val="0"/>
              <w:spacing w:before="0" w:after="283"/>
              <w:jc w:val="left"/>
              <w:rPr/>
            </w:pPr>
            <w:r>
              <w:rPr/>
              <w:t>10</w:t>
            </w:r>
          </w:p>
        </w:tc>
        <w:tc>
          <w:tcPr>
            <w:tcW w:w="795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51" w:type="dxa"/>
            <w:tcBorders/>
            <w:vAlign w:val="center"/>
          </w:tcPr>
          <w:p>
            <w:pPr>
              <w:pStyle w:val="TableContents"/>
              <w:bidi w:val="0"/>
              <w:spacing w:before="0" w:after="283"/>
              <w:jc w:val="left"/>
              <w:rPr/>
            </w:pPr>
            <w:r>
              <w:rPr/>
              <w:t>11</w:t>
            </w:r>
          </w:p>
        </w:tc>
        <w:tc>
          <w:tcPr>
            <w:tcW w:w="795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251" w:type="dxa"/>
            <w:tcBorders/>
            <w:vAlign w:val="center"/>
          </w:tcPr>
          <w:p>
            <w:pPr>
              <w:pStyle w:val="TableContents"/>
              <w:bidi w:val="0"/>
              <w:spacing w:before="0" w:after="283"/>
              <w:jc w:val="left"/>
              <w:rPr/>
            </w:pPr>
            <w:r>
              <w:rPr/>
              <w:t>12</w:t>
            </w:r>
          </w:p>
        </w:tc>
        <w:tc>
          <w:tcPr>
            <w:tcW w:w="795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7"/>
        <w:gridCol w:w="8953"/>
        <w:gridCol w:w="155"/>
      </w:tblGrid>
      <w:tr>
        <w:trPr/>
        <w:tc>
          <w:tcPr>
            <w:tcW w:w="1097" w:type="dxa"/>
            <w:tcBorders/>
            <w:vAlign w:val="center"/>
          </w:tcPr>
          <w:p>
            <w:pPr>
              <w:pStyle w:val="TableContents"/>
              <w:bidi w:val="0"/>
              <w:spacing w:before="0" w:after="283"/>
              <w:jc w:val="left"/>
              <w:rPr/>
            </w:pPr>
            <w:r>
              <w:rPr/>
              <w:t>Item 1.</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issuer: </w:t>
            </w:r>
          </w:p>
          <w:p>
            <w:pPr>
              <w:pStyle w:val="TableContents"/>
              <w:bidi w:val="0"/>
              <w:spacing w:before="0" w:after="0"/>
              <w:jc w:val="left"/>
              <w:rPr/>
            </w:pPr>
            <w:r>
              <w:rPr/>
              <w:t>GEVO INC</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INVERNESS DRIVE SOUTH BUILDING C, SUITE 310, ENGLEWOOD, COLORADO, 80112</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2.</w:t>
            </w:r>
          </w:p>
        </w:tc>
        <w:tc>
          <w:tcPr>
            <w:tcW w:w="895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Name of person filing: </w:t>
            </w:r>
          </w:p>
          <w:p>
            <w:pPr>
              <w:pStyle w:val="TableContents"/>
              <w:bidi w:val="0"/>
              <w:spacing w:before="0" w:after="0"/>
              <w:jc w:val="left"/>
              <w:rPr/>
            </w:pPr>
            <w:r>
              <w:rPr/>
              <w:t>STATE STREET CORPORATION;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CONGRESS STREET, SUITE 1, BOSTON MA 02114, UNITED STATES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jc w:val="left"/>
              <w:rPr/>
            </w:pPr>
            <w:r>
              <w:rPr/>
              <w:t xml:space="preserve">Citizenship: </w:t>
            </w:r>
          </w:p>
          <w:p>
            <w:pPr>
              <w:pStyle w:val="TableContents"/>
              <w:bidi w:val="0"/>
              <w:spacing w:before="0" w:after="0"/>
              <w:jc w:val="left"/>
              <w:rPr/>
            </w:pPr>
            <w:r>
              <w:rPr/>
              <w:t>MA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3.</w:t>
            </w:r>
          </w:p>
        </w:tc>
        <w:tc>
          <w:tcPr>
            <w:tcW w:w="895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(d)</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(e)</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(f)</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(g)</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(h)</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(j)</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(k)</w:t>
            </w:r>
          </w:p>
        </w:tc>
        <w:tc>
          <w:tcPr>
            <w:tcW w:w="895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9108" w:type="dxa"/>
            <w:gridSpan w:val="2"/>
            <w:tcBorders/>
            <w:vAlign w:val="center"/>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4.</w:t>
            </w:r>
          </w:p>
        </w:tc>
        <w:tc>
          <w:tcPr>
            <w:tcW w:w="895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(a)</w:t>
            </w:r>
          </w:p>
        </w:tc>
        <w:tc>
          <w:tcPr>
            <w:tcW w:w="895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13430525.00</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(b)</w:t>
            </w:r>
          </w:p>
        </w:tc>
        <w:tc>
          <w:tcPr>
            <w:tcW w:w="895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(c)</w:t>
            </w:r>
          </w:p>
        </w:tc>
        <w:tc>
          <w:tcPr>
            <w:tcW w:w="895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13,157,359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13,430,525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5.</w:t>
            </w:r>
          </w:p>
        </w:tc>
        <w:tc>
          <w:tcPr>
            <w:tcW w:w="895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6.</w:t>
            </w:r>
          </w:p>
        </w:tc>
        <w:tc>
          <w:tcPr>
            <w:tcW w:w="895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7.</w:t>
            </w:r>
          </w:p>
        </w:tc>
        <w:tc>
          <w:tcPr>
            <w:tcW w:w="895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SSGA FUNDS MANAGEMENT, INC. (IA);STATE STREET GLOBAL ADVISORS EUROPE LIMITED (IA);STATE STREET GLOBAL ADVISORS TRUST COMPANY (IA);</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8.</w:t>
            </w:r>
          </w:p>
        </w:tc>
        <w:tc>
          <w:tcPr>
            <w:tcW w:w="895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Item 9.</w:t>
            </w:r>
          </w:p>
        </w:tc>
        <w:tc>
          <w:tcPr>
            <w:tcW w:w="895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7" w:type="dxa"/>
            <w:tcBorders/>
            <w:vAlign w:val="center"/>
          </w:tcPr>
          <w:p>
            <w:pPr>
              <w:pStyle w:val="TableContents"/>
              <w:bidi w:val="0"/>
              <w:spacing w:before="0" w:after="283"/>
              <w:jc w:val="left"/>
              <w:rPr/>
            </w:pPr>
            <w:r>
              <w:rPr/>
              <w:t> </w:t>
            </w:r>
          </w:p>
        </w:tc>
        <w:tc>
          <w:tcPr>
            <w:tcW w:w="8953" w:type="dxa"/>
            <w:tcBorders/>
            <w:vAlign w:val="center"/>
          </w:tcPr>
          <w:p>
            <w:pPr>
              <w:pStyle w:val="TableContents"/>
              <w:bidi w:val="0"/>
              <w:spacing w:before="0" w:after="0"/>
              <w:jc w:val="both"/>
              <w:rPr/>
            </w:pPr>
            <w:r>
              <w:rPr/>
              <w:t xml:space="preserve">Notice of dissolution of a group may be furnished as an exhibit stating the date of the dissolution and that all further filings with respect to transactions in the security reported on will be filed, if required, by members of the group, in their individual capacity. See Item 5. </w:t>
            </w:r>
          </w:p>
          <w:p>
            <w:pPr>
              <w:pStyle w:val="TableContents"/>
              <w:bidi w:val="0"/>
              <w:jc w:val="left"/>
              <w:rPr/>
            </w:pPr>
            <w:r>
              <w:rPr/>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16" w:type="dxa"/>
        <w:jc w:val="left"/>
        <w:tblInd w:w="0" w:type="dxa"/>
        <w:tblLayout w:type="fixed"/>
        <w:tblCellMar>
          <w:top w:w="28" w:type="dxa"/>
          <w:left w:w="28" w:type="dxa"/>
          <w:bottom w:w="28" w:type="dxa"/>
          <w:right w:w="28" w:type="dxa"/>
        </w:tblCellMar>
      </w:tblPr>
      <w:tblGrid>
        <w:gridCol w:w="3808"/>
        <w:gridCol w:w="3808"/>
      </w:tblGrid>
      <w:tr>
        <w:trPr/>
        <w:tc>
          <w:tcPr>
            <w:tcW w:w="3808" w:type="dxa"/>
            <w:tcBorders/>
            <w:vAlign w:val="center"/>
          </w:tcPr>
          <w:p>
            <w:pPr>
              <w:pStyle w:val="TableContents"/>
              <w:bidi w:val="0"/>
              <w:spacing w:before="0" w:after="0"/>
              <w:jc w:val="left"/>
              <w:rPr/>
            </w:pPr>
            <w:r>
              <w:rPr/>
              <w:t> </w:t>
            </w:r>
          </w:p>
          <w:tbl>
            <w:tblPr>
              <w:tblW w:w="3706" w:type="dxa"/>
              <w:jc w:val="left"/>
              <w:tblInd w:w="0" w:type="dxa"/>
              <w:tblLayout w:type="fixed"/>
              <w:tblCellMar>
                <w:top w:w="28" w:type="dxa"/>
                <w:left w:w="28" w:type="dxa"/>
                <w:bottom w:w="28" w:type="dxa"/>
                <w:right w:w="28" w:type="dxa"/>
              </w:tblCellMar>
            </w:tblPr>
            <w:tblGrid>
              <w:gridCol w:w="3706"/>
            </w:tblGrid>
            <w:tr>
              <w:trPr/>
              <w:tc>
                <w:tcPr>
                  <w:tcW w:w="3706" w:type="dxa"/>
                  <w:tcBorders/>
                  <w:vAlign w:val="center"/>
                </w:tcPr>
                <w:p>
                  <w:pPr>
                    <w:pStyle w:val="TableContents"/>
                    <w:bidi w:val="0"/>
                    <w:spacing w:before="0" w:after="0"/>
                    <w:jc w:val="left"/>
                    <w:rPr/>
                  </w:pPr>
                  <w:r>
                    <w:rPr/>
                    <w:t>STATE STREET CORPORATION</w:t>
                  </w:r>
                </w:p>
              </w:tc>
            </w:tr>
          </w:tbl>
          <w:p>
            <w:pPr>
              <w:pStyle w:val="TableContents"/>
              <w:bidi w:val="0"/>
              <w:spacing w:before="0" w:after="283"/>
              <w:jc w:val="left"/>
              <w:rPr/>
            </w:pPr>
            <w:r>
              <w:rPr/>
            </w:r>
          </w:p>
        </w:tc>
        <w:tc>
          <w:tcPr>
            <w:tcW w:w="38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39"/>
        <w:gridCol w:w="4066"/>
      </w:tblGrid>
      <w:tr>
        <w:trPr/>
        <w:tc>
          <w:tcPr>
            <w:tcW w:w="61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ELIZABETH SCHAEFER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SENIOR VICE PRESIDENT, CHIEF ACCOUNTING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0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995</Words>
  <Characters>5137</Characters>
  <CharactersWithSpaces>6119</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